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 работе МБДОУ д/с №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22 «Тополек» и 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Гремячевская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школа </w:t>
      </w:r>
      <w:r w:rsidR="005D03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№1 на 2019-2020</w:t>
      </w:r>
      <w:r w:rsidR="007232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232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="007232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МЫ, нижеподписавшиеся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 лице заведующего МБДОУ д/с №</w:t>
      </w: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 «Тополек» Г.А. Клоповой с </w:t>
      </w:r>
      <w:proofErr w:type="spellStart"/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обной</w:t>
      </w:r>
      <w:proofErr w:type="spellEnd"/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стороны, и в лице директора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Гремячевская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№1</w:t>
      </w: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 Гусевой, с другой стороны, заключили настоящий договор.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1.​ 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 договора.</w:t>
      </w:r>
    </w:p>
    <w:p w:rsidR="00252C8F" w:rsidRPr="00540D2D" w:rsidRDefault="00252C8F" w:rsidP="0052327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1.1. Настоящий договор регламентирует права и обязанности сторон в организационной и образовательной совместной деятельности МБДОУ и Школы и </w:t>
      </w:r>
      <w:proofErr w:type="gramStart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обязателен к исполнению</w:t>
      </w:r>
      <w:proofErr w:type="gramEnd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сторонами.</w:t>
      </w:r>
    </w:p>
    <w:p w:rsidR="00252C8F" w:rsidRPr="00540D2D" w:rsidRDefault="00252C8F" w:rsidP="0052327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1.2. Стороны действуют на основании Закона РФ «Об образовании», Концепции «Преемственность в работе дошкольного образования и начальной школы», «Приказа Министерства образования РФ от 30.08.13г. №1014 «об утверждении порядка организации и осуществления образовательной деятельности </w:t>
      </w:r>
      <w:proofErr w:type="gramStart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основным общеобразовательным программам – образовательным программам дошкольного образования».</w:t>
      </w:r>
    </w:p>
    <w:p w:rsidR="00252C8F" w:rsidRPr="00540D2D" w:rsidRDefault="00252C8F" w:rsidP="0052327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bCs/>
          <w:color w:val="000000"/>
          <w:sz w:val="24"/>
          <w:szCs w:val="24"/>
          <w:lang w:eastAsia="ru-RU"/>
        </w:rPr>
        <w:t>1.3. Целью совместной деятельности сторон является создание благоприятных условий для быстрой адаптации детей к школе, воспитания и актуального обучения детей, охраны и укрепления здоровья; обеспечения интеллектуального, физического и личностного развития.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color w:val="000000"/>
          <w:sz w:val="24"/>
          <w:szCs w:val="24"/>
          <w:lang w:eastAsia="ru-RU"/>
        </w:rPr>
        <w:t>2.​ </w:t>
      </w:r>
      <w:r w:rsidRPr="00540D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2.1. МБДОУ обязуется: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-обеспечить </w:t>
      </w:r>
      <w:proofErr w:type="spellStart"/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-образовательную деятельность в организации с требованиями государственного стандарта дошкольного образования;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сохранность и укрепление здоровья воспитанников, развивать их физические качества (выносливость, усидчивость и пр.), способствующие успешному обучению в школе;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-отслеживать динамику изменений групп здоровья каждого ребёнка установлением их причин;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благоприятные психолого-педагогические условия готовности детей к школьному обучению;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-организовать для родителей выпускников детского сада встречу с учителями и администрацией школы (февраль);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-отслеживать дальнейшее развитие и обучение своих бывших воспитанников.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2.2.. Школа обязуется: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-обеспечить образовательную деятельность в соответствии с требованиями образовательного государственного стандарта, учитывая фактическую готовность к школе;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сохранность и укрепление здоровья детей, их дальнейшее физическое развитие, отмечая причины изменения групп здоровья детей;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-обеспечить благоприятные психолого-педагогические условия для быстрой адаптации детей к школе;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-зачислять выпускников детского сада по заявлениям родителей и просьбе администрации в один класс;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-предоставлять по запросу МБДОУ результаты успеваемости его бывших воспитанников.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2.3</w:t>
      </w: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МБДОУ имеет право</w:t>
      </w: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-самостоятельно выбирать, разрабатывать программы в соответствии с требованиями государственного стандарта;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-применять методики воспитания и обучения детей с учётом программы школы;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-вносить предложения представителям школы по изменению, дополнению совместно проводимых мероприятий;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-участвовать в работе педагогических советов школы;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-оказывать консультативную помощь педагогам школы.</w:t>
      </w:r>
    </w:p>
    <w:p w:rsidR="00252C8F" w:rsidRPr="00540D2D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2.4</w:t>
      </w: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Школа имеет право: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самостоятельно выбирать, разрабатывать и утверждать программы и методики обучения школьников в соответствии с требованиями государственного стандарта;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-вносить предложения представителям МБДОУ по изменению, дополнению совместно разработанных мероприятий;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-участвовать в работе педагогических советов МБДОУ;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-оказывать консультативную помощь педагогам и родителям детей МБДОУ.</w:t>
      </w:r>
    </w:p>
    <w:p w:rsidR="00252C8F" w:rsidRPr="00540D2D" w:rsidRDefault="00252C8F" w:rsidP="00540D2D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540D2D">
        <w:rPr>
          <w:rFonts w:ascii="Times New Roman" w:hAnsi="Times New Roman"/>
          <w:iCs/>
          <w:color w:val="000000"/>
          <w:sz w:val="24"/>
          <w:szCs w:val="24"/>
          <w:lang w:eastAsia="ru-RU"/>
        </w:rPr>
        <w:t>3.</w:t>
      </w:r>
      <w:r w:rsidRPr="00540D2D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Срок действия договора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3.1. 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3.2. Изменения, дополнения к договору оформляются в виде приложения к нему.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3.3. О решении продлить, расторгнуть договор стороны обязаны письменно уведомить друг друга не позднее, чем за три месяца до окончания срока действия договора.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lastRenderedPageBreak/>
        <w:t>3.4. Срок действия д</w:t>
      </w:r>
      <w:r w:rsidR="005D038C">
        <w:rPr>
          <w:rFonts w:ascii="Times New Roman" w:hAnsi="Times New Roman"/>
          <w:sz w:val="24"/>
          <w:szCs w:val="24"/>
        </w:rPr>
        <w:t>оговора со 01.09.2019г. по 01.09.2020</w:t>
      </w:r>
      <w:r w:rsidRPr="00540D2D">
        <w:rPr>
          <w:rFonts w:ascii="Times New Roman" w:hAnsi="Times New Roman"/>
          <w:sz w:val="24"/>
          <w:szCs w:val="24"/>
        </w:rPr>
        <w:t>г.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  <w:r w:rsidRPr="00540D2D">
        <w:rPr>
          <w:rFonts w:ascii="Times New Roman" w:hAnsi="Times New Roman"/>
          <w:sz w:val="24"/>
          <w:szCs w:val="24"/>
        </w:rPr>
        <w:t>3.5. Договор составлен в двух экземплярах, по одному экземпляру с каждой стороны.</w:t>
      </w:r>
    </w:p>
    <w:p w:rsidR="00252C8F" w:rsidRPr="00540D2D" w:rsidRDefault="00252C8F" w:rsidP="00540D2D">
      <w:pPr>
        <w:rPr>
          <w:rFonts w:ascii="Times New Roman" w:hAnsi="Times New Roman"/>
          <w:sz w:val="24"/>
          <w:szCs w:val="24"/>
        </w:rPr>
      </w:pPr>
    </w:p>
    <w:p w:rsidR="00252C8F" w:rsidRPr="00540D2D" w:rsidRDefault="00252C8F" w:rsidP="00540D2D">
      <w:pPr>
        <w:jc w:val="center"/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Реквизиты сторон</w:t>
      </w:r>
      <w:r w:rsidRPr="00540D2D">
        <w:rPr>
          <w:rFonts w:ascii="Times New Roman" w:hAnsi="Times New Roman"/>
          <w:sz w:val="28"/>
          <w:szCs w:val="28"/>
        </w:rPr>
        <w:t>.</w:t>
      </w:r>
    </w:p>
    <w:p w:rsidR="00252C8F" w:rsidRPr="00540D2D" w:rsidRDefault="00252C8F" w:rsidP="00540D2D">
      <w:pPr>
        <w:jc w:val="center"/>
        <w:rPr>
          <w:rFonts w:ascii="Times New Roman" w:hAnsi="Times New Roman"/>
          <w:sz w:val="28"/>
          <w:szCs w:val="28"/>
        </w:rPr>
      </w:pP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МБДОУ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Школа</w:t>
      </w: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Адрес: </w:t>
      </w:r>
      <w:proofErr w:type="spellStart"/>
      <w:r w:rsidRPr="00540D2D">
        <w:rPr>
          <w:rFonts w:ascii="Times New Roman" w:hAnsi="Times New Roman"/>
          <w:sz w:val="28"/>
          <w:szCs w:val="28"/>
        </w:rPr>
        <w:t>р.п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0D2D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,                                                    Адрес: </w:t>
      </w:r>
      <w:proofErr w:type="spellStart"/>
      <w:r w:rsidRPr="00540D2D">
        <w:rPr>
          <w:rFonts w:ascii="Times New Roman" w:hAnsi="Times New Roman"/>
          <w:sz w:val="28"/>
          <w:szCs w:val="28"/>
        </w:rPr>
        <w:t>р.п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0D2D">
        <w:rPr>
          <w:rFonts w:ascii="Times New Roman" w:hAnsi="Times New Roman"/>
          <w:sz w:val="28"/>
          <w:szCs w:val="28"/>
        </w:rPr>
        <w:t>Гремячево</w:t>
      </w:r>
      <w:proofErr w:type="spellEnd"/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Ул. Гагарина,73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пл. Свободы</w:t>
      </w:r>
      <w:r w:rsidRPr="00540D2D">
        <w:rPr>
          <w:rFonts w:ascii="Times New Roman" w:hAnsi="Times New Roman"/>
          <w:sz w:val="28"/>
          <w:szCs w:val="28"/>
        </w:rPr>
        <w:t>,2</w:t>
      </w: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Тел.: 78-3-25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Тел. 78-3-44</w:t>
      </w:r>
    </w:p>
    <w:p w:rsidR="00252C8F" w:rsidRPr="00540D2D" w:rsidRDefault="00252C8F" w:rsidP="00540D2D">
      <w:pPr>
        <w:rPr>
          <w:rFonts w:ascii="Times New Roman" w:hAnsi="Times New Roman"/>
          <w:sz w:val="28"/>
          <w:szCs w:val="28"/>
        </w:rPr>
      </w:pPr>
      <w:r w:rsidRPr="00540D2D">
        <w:rPr>
          <w:rFonts w:ascii="Times New Roman" w:hAnsi="Times New Roman"/>
          <w:sz w:val="28"/>
          <w:szCs w:val="28"/>
        </w:rPr>
        <w:t xml:space="preserve">Заведующий МБДОУ д/с №22                  </w:t>
      </w:r>
      <w:r>
        <w:rPr>
          <w:rFonts w:ascii="Times New Roman" w:hAnsi="Times New Roman"/>
          <w:sz w:val="28"/>
          <w:szCs w:val="28"/>
        </w:rPr>
        <w:t xml:space="preserve">                      Директор МБОУ</w:t>
      </w:r>
    </w:p>
    <w:p w:rsidR="00252C8F" w:rsidRDefault="00252C8F" w:rsidP="00540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«Тополек»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Гремячевской</w:t>
      </w:r>
      <w:proofErr w:type="spellEnd"/>
      <w:r w:rsidRPr="00540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№1</w:t>
      </w:r>
    </w:p>
    <w:p w:rsidR="00252C8F" w:rsidRPr="00540D2D" w:rsidRDefault="00252C8F" w:rsidP="00611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/>
          <w:sz w:val="28"/>
          <w:szCs w:val="28"/>
        </w:rPr>
        <w:t>Клопова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_________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</w:t>
      </w:r>
    </w:p>
    <w:p w:rsidR="00252C8F" w:rsidRDefault="00252C8F" w:rsidP="00540D2D"/>
    <w:p w:rsidR="00252C8F" w:rsidRDefault="00252C8F" w:rsidP="00540D2D"/>
    <w:p w:rsidR="00252C8F" w:rsidRDefault="00252C8F" w:rsidP="00540D2D"/>
    <w:p w:rsidR="00252C8F" w:rsidRPr="00540D2D" w:rsidRDefault="005D038C" w:rsidP="00540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01.09.2019</w:t>
      </w:r>
      <w:r w:rsidR="00252C8F" w:rsidRPr="00540D2D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p w:rsidR="00252C8F" w:rsidRPr="00973140" w:rsidRDefault="00252C8F" w:rsidP="00540D2D">
      <w:pPr>
        <w:jc w:val="center"/>
      </w:pPr>
    </w:p>
    <w:p w:rsidR="00252C8F" w:rsidRPr="00B0349B" w:rsidRDefault="00252C8F" w:rsidP="00B034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49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C8F" w:rsidRPr="004106E1" w:rsidRDefault="00252C8F" w:rsidP="004106E1">
      <w:pPr>
        <w:rPr>
          <w:rFonts w:ascii="Times New Roman" w:hAnsi="Times New Roman"/>
        </w:rPr>
      </w:pPr>
      <w:r w:rsidRPr="004106E1">
        <w:rPr>
          <w:rFonts w:ascii="Times New Roman" w:hAnsi="Times New Roman"/>
        </w:rPr>
        <w:lastRenderedPageBreak/>
        <w:t xml:space="preserve">Согласовано:                                                                                  </w:t>
      </w:r>
      <w:r>
        <w:rPr>
          <w:rFonts w:ascii="Times New Roman" w:hAnsi="Times New Roman"/>
        </w:rPr>
        <w:t xml:space="preserve">                     Утверждаю</w:t>
      </w:r>
      <w:r w:rsidRPr="004106E1">
        <w:rPr>
          <w:rFonts w:ascii="Times New Roman" w:hAnsi="Times New Roman"/>
        </w:rPr>
        <w:t>:</w:t>
      </w:r>
    </w:p>
    <w:p w:rsidR="00252C8F" w:rsidRPr="004106E1" w:rsidRDefault="00252C8F" w:rsidP="004106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  <w:proofErr w:type="spellStart"/>
      <w:r>
        <w:rPr>
          <w:rFonts w:ascii="Times New Roman" w:hAnsi="Times New Roman"/>
        </w:rPr>
        <w:t>Гремячевская</w:t>
      </w:r>
      <w:proofErr w:type="spellEnd"/>
      <w:r>
        <w:rPr>
          <w:rFonts w:ascii="Times New Roman" w:hAnsi="Times New Roman"/>
        </w:rPr>
        <w:t xml:space="preserve"> школа №1  </w:t>
      </w:r>
      <w:r w:rsidRPr="004106E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</w:t>
      </w:r>
      <w:r w:rsidRPr="004106E1">
        <w:rPr>
          <w:rFonts w:ascii="Times New Roman" w:hAnsi="Times New Roman"/>
        </w:rPr>
        <w:t xml:space="preserve">Зав. МБДОУ д/с №22 </w:t>
      </w:r>
    </w:p>
    <w:p w:rsidR="00252C8F" w:rsidRPr="004106E1" w:rsidRDefault="00252C8F" w:rsidP="004106E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________________(Н.В. Гусева</w:t>
      </w:r>
      <w:r w:rsidRPr="004106E1">
        <w:rPr>
          <w:rFonts w:ascii="Times New Roman" w:hAnsi="Times New Roman"/>
        </w:rPr>
        <w:t xml:space="preserve">)                                                        ______________(Г.А. </w:t>
      </w:r>
      <w:proofErr w:type="spellStart"/>
      <w:r w:rsidRPr="004106E1">
        <w:rPr>
          <w:rFonts w:ascii="Times New Roman" w:hAnsi="Times New Roman"/>
        </w:rPr>
        <w:t>Клопова</w:t>
      </w:r>
      <w:proofErr w:type="spellEnd"/>
      <w:r w:rsidRPr="004106E1">
        <w:rPr>
          <w:rFonts w:ascii="Times New Roman" w:hAnsi="Times New Roman"/>
        </w:rPr>
        <w:t>)</w:t>
      </w:r>
    </w:p>
    <w:p w:rsidR="00252C8F" w:rsidRDefault="00252C8F" w:rsidP="004106E1"/>
    <w:p w:rsidR="00252C8F" w:rsidRPr="00B0349B" w:rsidRDefault="00252C8F" w:rsidP="004106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работы по обеспечению преемственности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2015-2016</w:t>
      </w: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обеспечения системы непрерывного образования, воспитания и обучения в детском саду и школе.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сновные задачи сотрудничества МБ</w:t>
      </w: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ДОУ и школы: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1.​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овышение качества предоставляемых услуг по подготовке детей к школьному обучению;</w:t>
      </w:r>
    </w:p>
    <w:p w:rsidR="00252C8F" w:rsidRPr="00B0349B" w:rsidRDefault="00252C8F" w:rsidP="0050122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беспечение сотрудничества педагогов ДОУ и школы;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4.​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</w:t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оздание условий для благоприятного взаимодействия всех участников </w:t>
      </w:r>
      <w:proofErr w:type="spellStart"/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-образовательного процесса – воспитателей, учителей, детей и родителей.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преемственности:</w:t>
      </w:r>
    </w:p>
    <w:p w:rsidR="00252C8F" w:rsidRPr="00B0349B" w:rsidRDefault="00252C8F" w:rsidP="00B0349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 организационно-методическое направление;</w:t>
      </w:r>
    </w:p>
    <w:p w:rsidR="00252C8F" w:rsidRDefault="00252C8F" w:rsidP="0050122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 работа с детьми;</w:t>
      </w:r>
    </w:p>
    <w:p w:rsidR="00252C8F" w:rsidRPr="00B0349B" w:rsidRDefault="00252C8F" w:rsidP="0050122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B0349B">
        <w:rPr>
          <w:rFonts w:ascii="Times New Roman" w:hAnsi="Times New Roman"/>
          <w:color w:val="000000"/>
          <w:sz w:val="28"/>
          <w:szCs w:val="28"/>
          <w:lang w:eastAsia="ru-RU"/>
        </w:rPr>
        <w:t>​ взаимодействие с родителями.</w:t>
      </w:r>
    </w:p>
    <w:tbl>
      <w:tblPr>
        <w:tblW w:w="1491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34"/>
        <w:gridCol w:w="1385"/>
        <w:gridCol w:w="2766"/>
        <w:gridCol w:w="2766"/>
        <w:gridCol w:w="2766"/>
      </w:tblGrid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Организационно-методическое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адаптации выпускников МБ</w:t>
            </w: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ДОУ к условиям в школе и успешности их обучения в первом классе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воспитатели, учителя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папки-передвижки «Адаптация к школе. Трудности и пути преодоления»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Сотрудничество с учителями начальной школы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воспитатели, учителя</w:t>
            </w:r>
          </w:p>
        </w:tc>
      </w:tr>
      <w:tr w:rsidR="00252C8F" w:rsidRPr="00EC723A" w:rsidTr="00501229">
        <w:trPr>
          <w:gridAfter w:val="2"/>
          <w:wAfter w:w="5532" w:type="dxa"/>
          <w:trHeight w:val="179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17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День открытых дверей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17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ind w:left="7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торжественной линейки в школе, знакомство с учителями, экскурсия в школу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ели группы общеразвивающей направленности с 4 до 6 лет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школе, о профессии учителя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 в школу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и рассказывание стихов о школе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Изобразительная деятельность на тему школы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«В школу»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игровых ситуаций «Я на уроке», «Как себя вести на уроке»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Коррекционно-развивающая работа с детьми, имеющими трудности в развитии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Диагностика уровня готовности детей </w:t>
            </w:r>
            <w:proofErr w:type="spellStart"/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возраста к школьному обучению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vMerge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Анкетирование родителей «Ваш заказ на образовательные услуги»</w:t>
            </w:r>
          </w:p>
        </w:tc>
        <w:tc>
          <w:tcPr>
            <w:tcW w:w="2766" w:type="dxa"/>
          </w:tcPr>
          <w:p w:rsidR="00252C8F" w:rsidRPr="00EC723A" w:rsidRDefault="00252C8F">
            <w:pPr>
              <w:spacing w:after="0" w:line="240" w:lineRule="auto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заведующей по ВМР</w:t>
            </w:r>
          </w:p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Ахметова Г.И.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поддержка родителей через сайт детского сада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консультативной информации, необходимой для подготовки детей к школе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C8F" w:rsidRPr="00EC723A" w:rsidTr="00501229">
        <w:trPr>
          <w:gridAfter w:val="2"/>
          <w:wAfter w:w="5532" w:type="dxa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Школа для родителей:</w:t>
            </w:r>
          </w:p>
          <w:p w:rsidR="00252C8F" w:rsidRPr="00B0349B" w:rsidRDefault="00252C8F" w:rsidP="004106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C8F" w:rsidRPr="00B0349B" w:rsidRDefault="00252C8F" w:rsidP="004106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Информационный материал «Что должен знать и уметь первоклассник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B034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Буклет «Советы родителям будущих первоклассников»</w:t>
            </w:r>
          </w:p>
        </w:tc>
        <w:tc>
          <w:tcPr>
            <w:tcW w:w="1385" w:type="dxa"/>
          </w:tcPr>
          <w:p w:rsidR="00252C8F" w:rsidRPr="00B0349B" w:rsidRDefault="00252C8F" w:rsidP="00B03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2C8F" w:rsidRPr="00B0349B" w:rsidRDefault="00252C8F" w:rsidP="00B03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2C8F" w:rsidRDefault="00252C8F"/>
    <w:sectPr w:rsidR="00252C8F" w:rsidSect="0094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828"/>
    <w:rsid w:val="00002AE8"/>
    <w:rsid w:val="0001725E"/>
    <w:rsid w:val="00050986"/>
    <w:rsid w:val="001336B5"/>
    <w:rsid w:val="00182557"/>
    <w:rsid w:val="001A6E75"/>
    <w:rsid w:val="00252C8F"/>
    <w:rsid w:val="003E0A9E"/>
    <w:rsid w:val="004106E1"/>
    <w:rsid w:val="004566D1"/>
    <w:rsid w:val="004925F8"/>
    <w:rsid w:val="004A3780"/>
    <w:rsid w:val="004C5C39"/>
    <w:rsid w:val="00501229"/>
    <w:rsid w:val="00507EBC"/>
    <w:rsid w:val="0052327F"/>
    <w:rsid w:val="00540D2D"/>
    <w:rsid w:val="005934C3"/>
    <w:rsid w:val="005D038C"/>
    <w:rsid w:val="00611FE9"/>
    <w:rsid w:val="007128DB"/>
    <w:rsid w:val="007232FB"/>
    <w:rsid w:val="007F627E"/>
    <w:rsid w:val="00894E3A"/>
    <w:rsid w:val="00941134"/>
    <w:rsid w:val="00973140"/>
    <w:rsid w:val="00A4401C"/>
    <w:rsid w:val="00B0349B"/>
    <w:rsid w:val="00B30994"/>
    <w:rsid w:val="00B42C11"/>
    <w:rsid w:val="00BE391E"/>
    <w:rsid w:val="00BF3F7B"/>
    <w:rsid w:val="00C04541"/>
    <w:rsid w:val="00D05093"/>
    <w:rsid w:val="00E3187A"/>
    <w:rsid w:val="00E4049D"/>
    <w:rsid w:val="00E55CE3"/>
    <w:rsid w:val="00EC723A"/>
    <w:rsid w:val="00EF684B"/>
    <w:rsid w:val="00F13828"/>
    <w:rsid w:val="00F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1074</Words>
  <Characters>6127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usr</cp:lastModifiedBy>
  <cp:revision>14</cp:revision>
  <cp:lastPrinted>2009-07-16T22:01:00Z</cp:lastPrinted>
  <dcterms:created xsi:type="dcterms:W3CDTF">2017-01-28T09:22:00Z</dcterms:created>
  <dcterms:modified xsi:type="dcterms:W3CDTF">2021-10-04T09:34:00Z</dcterms:modified>
</cp:coreProperties>
</file>