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sz w:val="32"/>
          <w:szCs w:val="32"/>
        </w:rPr>
      </w:pPr>
      <w:r>
        <w:rPr>
          <w:rFonts w:asciiTheme="minorHAnsi" w:hAnsiTheme="minorHAnsi" w:cstheme="minorHAnsi"/>
          <w:color w:val="000000"/>
          <w:sz w:val="32"/>
          <w:szCs w:val="32"/>
        </w:rPr>
        <w:t xml:space="preserve">                          </w:t>
      </w:r>
      <w:r w:rsidRPr="00CB402D">
        <w:rPr>
          <w:rFonts w:asciiTheme="minorHAnsi" w:hAnsiTheme="minorHAnsi" w:cstheme="minorHAnsi"/>
          <w:color w:val="000000"/>
          <w:sz w:val="32"/>
          <w:szCs w:val="32"/>
        </w:rPr>
        <w:t xml:space="preserve">Консультация для родителей </w:t>
      </w:r>
    </w:p>
    <w:p w:rsidR="00307DD1" w:rsidRPr="002C572F" w:rsidRDefault="00307DD1" w:rsidP="00307DD1">
      <w:pPr>
        <w:pStyle w:val="a3"/>
        <w:shd w:val="clear" w:color="auto" w:fill="FFFFFF"/>
        <w:spacing w:before="0" w:beforeAutospacing="0" w:after="150" w:afterAutospacing="0"/>
        <w:jc w:val="center"/>
        <w:rPr>
          <w:rFonts w:asciiTheme="minorHAnsi" w:hAnsiTheme="minorHAnsi" w:cstheme="minorHAnsi"/>
          <w:color w:val="FF0000"/>
          <w:sz w:val="40"/>
          <w:szCs w:val="40"/>
        </w:rPr>
      </w:pPr>
      <w:r w:rsidRPr="002C572F">
        <w:rPr>
          <w:rFonts w:asciiTheme="minorHAnsi" w:hAnsiTheme="minorHAnsi" w:cstheme="minorHAnsi"/>
          <w:color w:val="FF0000"/>
          <w:sz w:val="40"/>
          <w:szCs w:val="40"/>
        </w:rPr>
        <w:t xml:space="preserve">Значение сенсорного развития для детей раннего возраста </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1 - 2 лет выражается, прежде всего, в развитии восприятия, символической </w:t>
      </w:r>
      <w:r w:rsidRPr="00CB402D">
        <w:rPr>
          <w:rFonts w:asciiTheme="minorHAnsi" w:hAnsiTheme="minorHAnsi" w:cstheme="minorHAnsi"/>
          <w:i/>
          <w:iCs/>
          <w:color w:val="000000"/>
        </w:rPr>
        <w:t>(знаковой)</w:t>
      </w:r>
      <w:r w:rsidRPr="00CB402D">
        <w:rPr>
          <w:rFonts w:asciiTheme="minorHAnsi" w:hAnsiTheme="minorHAnsi" w:cstheme="minorHAnsi"/>
          <w:color w:val="000000"/>
        </w:rPr>
        <w:t> функции мышления и осмысленной предметной деятельности.</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На этапе раннего детства ознакомление со свойствами предметов играет определяющую роль. Сенсорное воспитание, направленное на формирование полноценного восприятия окружающей действительности, служит основой познания мира.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 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xml:space="preserve"> Сенсорное развитие, одно из важнейших направлений в раннем возрасте. Сенсорное восприятие направлено на то, чтобы научить детей полно, </w:t>
      </w:r>
      <w:proofErr w:type="gramStart"/>
      <w:r w:rsidRPr="00CB402D">
        <w:rPr>
          <w:rFonts w:asciiTheme="minorHAnsi" w:hAnsiTheme="minorHAnsi" w:cstheme="minorHAnsi"/>
          <w:color w:val="000000"/>
        </w:rPr>
        <w:t>точно</w:t>
      </w:r>
      <w:proofErr w:type="gramEnd"/>
      <w:r w:rsidRPr="00CB402D">
        <w:rPr>
          <w:rFonts w:asciiTheme="minorHAnsi" w:hAnsiTheme="minorHAnsi" w:cstheme="minorHAnsi"/>
          <w:color w:val="000000"/>
        </w:rPr>
        <w:t xml:space="preserve"> и расчленено воспринимать предметы, их разнообразные свойства и отношения.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 к. полноценное восприятие необходимо для успешного обучения.</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Сенсорное воспитание обеспечивает развитие и обогащение чувственного опыта ребенка, формирует его представления о свойствах и качествах предметов. Сенсорное воспитание – это целенаправленное развитие ощущений и восприятий.</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Слово </w:t>
      </w:r>
      <w:r w:rsidRPr="00CB402D">
        <w:rPr>
          <w:rFonts w:asciiTheme="minorHAnsi" w:hAnsiTheme="minorHAnsi" w:cstheme="minorHAnsi"/>
          <w:i/>
          <w:iCs/>
          <w:color w:val="000000"/>
        </w:rPr>
        <w:t>«сенсорный»</w:t>
      </w:r>
      <w:r w:rsidRPr="00CB402D">
        <w:rPr>
          <w:rFonts w:asciiTheme="minorHAnsi" w:hAnsiTheme="minorHAnsi" w:cstheme="minorHAnsi"/>
          <w:color w:val="000000"/>
        </w:rPr>
        <w:t> происходит от латинского слова </w:t>
      </w:r>
      <w:r w:rsidRPr="00CB402D">
        <w:rPr>
          <w:rFonts w:asciiTheme="minorHAnsi" w:hAnsiTheme="minorHAnsi" w:cstheme="minorHAnsi"/>
          <w:i/>
          <w:iCs/>
          <w:color w:val="000000"/>
        </w:rPr>
        <w:t>«sensus»</w:t>
      </w:r>
      <w:r w:rsidRPr="00CB402D">
        <w:rPr>
          <w:rFonts w:asciiTheme="minorHAnsi" w:hAnsiTheme="minorHAnsi" w:cstheme="minorHAnsi"/>
          <w:color w:val="000000"/>
        </w:rPr>
        <w:t> - </w:t>
      </w:r>
      <w:r w:rsidRPr="00CB402D">
        <w:rPr>
          <w:rFonts w:asciiTheme="minorHAnsi" w:hAnsiTheme="minorHAnsi" w:cstheme="minorHAnsi"/>
          <w:i/>
          <w:iCs/>
          <w:color w:val="000000"/>
        </w:rPr>
        <w:t>«чувство»</w:t>
      </w:r>
      <w:r w:rsidRPr="00CB402D">
        <w:rPr>
          <w:rFonts w:asciiTheme="minorHAnsi" w:hAnsiTheme="minorHAnsi" w:cstheme="minorHAnsi"/>
          <w:color w:val="000000"/>
        </w:rPr>
        <w:t>, </w:t>
      </w:r>
      <w:r w:rsidRPr="00CB402D">
        <w:rPr>
          <w:rFonts w:asciiTheme="minorHAnsi" w:hAnsiTheme="minorHAnsi" w:cstheme="minorHAnsi"/>
          <w:i/>
          <w:iCs/>
          <w:color w:val="000000"/>
        </w:rPr>
        <w:t>«ощущение»</w:t>
      </w:r>
      <w:r w:rsidRPr="00CB402D">
        <w:rPr>
          <w:rFonts w:asciiTheme="minorHAnsi" w:hAnsiTheme="minorHAnsi" w:cstheme="minorHAnsi"/>
          <w:color w:val="000000"/>
        </w:rPr>
        <w:t>, </w:t>
      </w:r>
      <w:r w:rsidRPr="00CB402D">
        <w:rPr>
          <w:rFonts w:asciiTheme="minorHAnsi" w:hAnsiTheme="minorHAnsi" w:cstheme="minorHAnsi"/>
          <w:i/>
          <w:iCs/>
          <w:color w:val="000000"/>
        </w:rPr>
        <w:t>«восприятие»</w:t>
      </w:r>
      <w:r w:rsidRPr="00CB402D">
        <w:rPr>
          <w:rFonts w:asciiTheme="minorHAnsi" w:hAnsiTheme="minorHAnsi" w:cstheme="minorHAnsi"/>
          <w:color w:val="000000"/>
        </w:rPr>
        <w:t>, </w:t>
      </w:r>
      <w:r w:rsidRPr="00CB402D">
        <w:rPr>
          <w:rFonts w:asciiTheme="minorHAnsi" w:hAnsiTheme="minorHAnsi" w:cstheme="minorHAnsi"/>
          <w:i/>
          <w:iCs/>
          <w:color w:val="000000"/>
        </w:rPr>
        <w:t>«способность ощущения»</w:t>
      </w:r>
      <w:r w:rsidRPr="00CB402D">
        <w:rPr>
          <w:rFonts w:asciiTheme="minorHAnsi" w:hAnsiTheme="minorHAnsi" w:cstheme="minorHAnsi"/>
          <w:color w:val="000000"/>
        </w:rPr>
        <w:t>. Познание окружающего мира начинается с ощущений, с восприятия.</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xml:space="preserve"> Ранний возраст — период активного экспериментирования ребёнка с предметным миром. </w:t>
      </w:r>
      <w:proofErr w:type="gramStart"/>
      <w:r w:rsidRPr="00CB402D">
        <w:rPr>
          <w:rFonts w:asciiTheme="minorHAnsi" w:hAnsiTheme="minorHAnsi" w:cstheme="minorHAnsi"/>
          <w:color w:val="000000"/>
        </w:rPr>
        <w:t>Вещи, игрушки, животные, растения, вода, песок и многое другое, окружающее малыша, вызывает исследовательский интерес.</w:t>
      </w:r>
      <w:proofErr w:type="gramEnd"/>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xml:space="preserve">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w:t>
      </w:r>
      <w:r w:rsidRPr="00CB402D">
        <w:rPr>
          <w:rFonts w:asciiTheme="minorHAnsi" w:hAnsiTheme="minorHAnsi" w:cstheme="minorHAnsi"/>
          <w:color w:val="000000"/>
        </w:rPr>
        <w:lastRenderedPageBreak/>
        <w:t>сравнивать </w:t>
      </w:r>
      <w:r w:rsidRPr="00CB402D">
        <w:rPr>
          <w:rFonts w:asciiTheme="minorHAnsi" w:hAnsiTheme="minorHAnsi" w:cstheme="minorHAnsi"/>
          <w:color w:val="000000"/>
          <w:u w:val="single"/>
        </w:rPr>
        <w:t>их</w:t>
      </w:r>
      <w:r w:rsidRPr="00CB402D">
        <w:rPr>
          <w:rFonts w:asciiTheme="minorHAnsi" w:hAnsiTheme="minorHAnsi" w:cstheme="minorHAnsi"/>
          <w:color w:val="000000"/>
        </w:rPr>
        <w:t>: малыши охотно выполняют действия по образцу, предлагаемому взрослым.</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6сл. Анализ научной литературы показал, что полноценное сенсорное развитиеосуществляется только в процессе сенсорного воспитания, когда у детейцеленаправленно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xml:space="preserve"> Сенсорное развитие у детей раннего возраста в соответствии с ФГОС </w:t>
      </w:r>
      <w:proofErr w:type="gramStart"/>
      <w:r w:rsidRPr="00CB402D">
        <w:rPr>
          <w:rFonts w:asciiTheme="minorHAnsi" w:hAnsiTheme="minorHAnsi" w:cstheme="minorHAnsi"/>
          <w:color w:val="000000"/>
        </w:rPr>
        <w:t>ДО</w:t>
      </w:r>
      <w:proofErr w:type="gramEnd"/>
      <w:r w:rsidRPr="00CB402D">
        <w:rPr>
          <w:rFonts w:asciiTheme="minorHAnsi" w:hAnsiTheme="minorHAnsi" w:cstheme="minorHAnsi"/>
          <w:color w:val="000000"/>
        </w:rPr>
        <w:t xml:space="preserve"> осуществляется </w:t>
      </w:r>
      <w:proofErr w:type="gramStart"/>
      <w:r w:rsidRPr="00CB402D">
        <w:rPr>
          <w:rFonts w:asciiTheme="minorHAnsi" w:hAnsiTheme="minorHAnsi" w:cstheme="minorHAnsi"/>
          <w:color w:val="000000"/>
        </w:rPr>
        <w:t>в</w:t>
      </w:r>
      <w:proofErr w:type="gramEnd"/>
      <w:r w:rsidRPr="00CB402D">
        <w:rPr>
          <w:rFonts w:asciiTheme="minorHAnsi" w:hAnsiTheme="minorHAnsi" w:cstheme="minorHAnsi"/>
          <w:color w:val="000000"/>
        </w:rPr>
        <w:t xml:space="preserve"> интеграции образовательных областей:</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b/>
          <w:bCs/>
          <w:color w:val="000000"/>
        </w:rPr>
        <w:t>1.</w:t>
      </w:r>
      <w:r w:rsidRPr="00CB402D">
        <w:rPr>
          <w:rFonts w:asciiTheme="minorHAnsi" w:hAnsiTheme="minorHAnsi" w:cstheme="minorHAnsi"/>
          <w:color w:val="000000"/>
        </w:rPr>
        <w:t>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b/>
          <w:bCs/>
          <w:color w:val="000000"/>
        </w:rPr>
        <w:t>2.</w:t>
      </w:r>
      <w:r w:rsidRPr="00CB402D">
        <w:rPr>
          <w:rFonts w:asciiTheme="minorHAnsi" w:hAnsiTheme="minorHAnsi" w:cstheme="minorHAnsi"/>
          <w:color w:val="000000"/>
        </w:rPr>
        <w:t>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b/>
          <w:bCs/>
          <w:color w:val="000000"/>
        </w:rPr>
        <w:t>3.</w:t>
      </w:r>
      <w:r w:rsidRPr="00CB402D">
        <w:rPr>
          <w:rFonts w:asciiTheme="minorHAnsi" w:hAnsiTheme="minorHAnsi" w:cstheme="minorHAnsi"/>
          <w:color w:val="000000"/>
        </w:rPr>
        <w:t> Речевое развитие – через обогащение активного словаря.</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b/>
          <w:bCs/>
          <w:color w:val="000000"/>
        </w:rPr>
        <w:t>4.</w:t>
      </w:r>
      <w:r w:rsidRPr="00CB402D">
        <w:rPr>
          <w:rFonts w:asciiTheme="minorHAnsi" w:hAnsiTheme="minorHAnsi" w:cstheme="minorHAnsi"/>
          <w:color w:val="000000"/>
        </w:rPr>
        <w:t> Художественно-эстетическое развитие – развитие сенсорного восприятия.</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b/>
          <w:bCs/>
          <w:color w:val="000000"/>
        </w:rPr>
        <w:t>5.</w:t>
      </w:r>
      <w:r w:rsidRPr="00CB402D">
        <w:rPr>
          <w:rFonts w:asciiTheme="minorHAnsi" w:hAnsiTheme="minorHAnsi" w:cstheme="minorHAnsi"/>
          <w:color w:val="000000"/>
        </w:rPr>
        <w:t> Физическое развитие – через развитие мелкой моторики обеих рук.</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цвета, материала.</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Конструирование требует тщательного исследования формы предмета, его структуры и строения. Ребенок выясняет взаимоотношение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объективные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Содержание сенсорного воспитания включает широкий объем признаков и свой</w:t>
      </w:r>
      <w:proofErr w:type="gramStart"/>
      <w:r w:rsidRPr="00CB402D">
        <w:rPr>
          <w:rFonts w:asciiTheme="minorHAnsi" w:hAnsiTheme="minorHAnsi" w:cstheme="minorHAnsi"/>
          <w:color w:val="000000"/>
        </w:rPr>
        <w:t>ств пр</w:t>
      </w:r>
      <w:proofErr w:type="gramEnd"/>
      <w:r w:rsidRPr="00CB402D">
        <w:rPr>
          <w:rFonts w:asciiTheme="minorHAnsi" w:hAnsiTheme="minorHAnsi" w:cstheme="minorHAnsi"/>
          <w:color w:val="000000"/>
        </w:rPr>
        <w:t>едметов, которые ребенок должен постичь на протяжении дошкольного детства.</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xml:space="preserve">В сенсорном воспитании сложилось традиционное содержание. </w:t>
      </w:r>
      <w:proofErr w:type="gramStart"/>
      <w:r w:rsidRPr="00CB402D">
        <w:rPr>
          <w:rFonts w:asciiTheme="minorHAnsi" w:hAnsiTheme="minorHAnsi" w:cstheme="minorHAnsi"/>
          <w:color w:val="000000"/>
        </w:rPr>
        <w:t>Это знакомство с цветом, величиной, формой, вкусом, запахом, фактурой, тяжестью, звучанием предметов окружающего мира, с ориентированием в пространстве.</w:t>
      </w:r>
      <w:proofErr w:type="gramEnd"/>
      <w:r w:rsidRPr="00CB402D">
        <w:rPr>
          <w:rFonts w:asciiTheme="minorHAnsi" w:hAnsiTheme="minorHAnsi" w:cstheme="minorHAnsi"/>
          <w:color w:val="000000"/>
        </w:rPr>
        <w:t xml:space="preserve"> </w:t>
      </w:r>
      <w:proofErr w:type="gramStart"/>
      <w:r w:rsidRPr="00CB402D">
        <w:rPr>
          <w:rFonts w:asciiTheme="minorHAnsi" w:hAnsiTheme="minorHAnsi" w:cstheme="minorHAnsi"/>
          <w:color w:val="000000"/>
        </w:rPr>
        <w:t xml:space="preserve">При этом ставится задача </w:t>
      </w:r>
      <w:r w:rsidRPr="00CB402D">
        <w:rPr>
          <w:rFonts w:asciiTheme="minorHAnsi" w:hAnsiTheme="minorHAnsi" w:cstheme="minorHAnsi"/>
          <w:color w:val="000000"/>
        </w:rPr>
        <w:lastRenderedPageBreak/>
        <w:t>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предметов.</w:t>
      </w:r>
      <w:proofErr w:type="gramEnd"/>
      <w:r w:rsidRPr="00CB402D">
        <w:rPr>
          <w:rFonts w:asciiTheme="minorHAnsi" w:hAnsiTheme="minorHAnsi" w:cstheme="minorHAnsi"/>
          <w:color w:val="000000"/>
        </w:rPr>
        <w:t xml:space="preserve"> </w:t>
      </w:r>
      <w:proofErr w:type="gramStart"/>
      <w:r w:rsidRPr="00CB402D">
        <w:rPr>
          <w:rFonts w:asciiTheme="minorHAnsi" w:hAnsiTheme="minorHAnsi" w:cstheme="minorHAnsi"/>
          <w:color w:val="000000"/>
        </w:rPr>
        <w:t>Одновременно ребенок учится называть свойства предметов (мягкий, твердый, пушистый, шершавый, холодный, теплый, горячий, горький, сладкий, соленый, кислый, легкий, тяжелый, снизу – сверху, близко – далеко, справа – слева).</w:t>
      </w:r>
      <w:proofErr w:type="gramEnd"/>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Задачи возраста:</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учить различать четыре цвета спектра (красный, жёлтый, зелёный, синий, пять геометрических фигур (круг, квадрат, прям</w:t>
      </w:r>
      <w:proofErr w:type="gramStart"/>
      <w:r w:rsidRPr="00CB402D">
        <w:rPr>
          <w:rFonts w:asciiTheme="minorHAnsi" w:hAnsiTheme="minorHAnsi" w:cstheme="minorHAnsi"/>
          <w:color w:val="000000"/>
        </w:rPr>
        <w:t>о-</w:t>
      </w:r>
      <w:proofErr w:type="gramEnd"/>
      <w:r w:rsidRPr="00CB402D">
        <w:rPr>
          <w:rFonts w:asciiTheme="minorHAnsi" w:hAnsiTheme="minorHAnsi" w:cstheme="minorHAnsi"/>
          <w:color w:val="000000"/>
        </w:rPr>
        <w:t xml:space="preserve"> угольник, треугольник, овал, три фигуры (куб, шар, призма, три градации величины </w:t>
      </w:r>
      <w:r w:rsidRPr="00CB402D">
        <w:rPr>
          <w:rFonts w:asciiTheme="minorHAnsi" w:hAnsiTheme="minorHAnsi" w:cstheme="minorHAnsi"/>
          <w:i/>
          <w:iCs/>
          <w:color w:val="000000"/>
        </w:rPr>
        <w:t>(большой, поменьше, маленький)</w:t>
      </w:r>
      <w:r w:rsidRPr="00CB402D">
        <w:rPr>
          <w:rFonts w:asciiTheme="minorHAnsi" w:hAnsiTheme="minorHAnsi" w:cstheme="minorHAnsi"/>
          <w:color w:val="000000"/>
        </w:rPr>
        <w:t>;</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развивать действия по использованию сенсорных эталонов;</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формировать умение выделять в объектах цвет, форму, вел</w:t>
      </w:r>
      <w:proofErr w:type="gramStart"/>
      <w:r w:rsidRPr="00CB402D">
        <w:rPr>
          <w:rFonts w:asciiTheme="minorHAnsi" w:hAnsiTheme="minorHAnsi" w:cstheme="minorHAnsi"/>
          <w:color w:val="000000"/>
        </w:rPr>
        <w:t>и-</w:t>
      </w:r>
      <w:proofErr w:type="gramEnd"/>
      <w:r w:rsidRPr="00CB402D">
        <w:rPr>
          <w:rFonts w:asciiTheme="minorHAnsi" w:hAnsiTheme="minorHAnsi" w:cstheme="minorHAnsi"/>
          <w:color w:val="000000"/>
        </w:rPr>
        <w:t xml:space="preserve"> чину;</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 учить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proofErr w:type="gramStart"/>
      <w:r w:rsidRPr="00CB402D">
        <w:rPr>
          <w:rFonts w:asciiTheme="minorHAnsi" w:hAnsiTheme="minorHAnsi" w:cstheme="minorHAnsi"/>
          <w:color w:val="000000"/>
        </w:rPr>
        <w:t>• формировать способность группировать однородные предметы по одному из трёх признаков </w:t>
      </w:r>
      <w:r w:rsidRPr="00CB402D">
        <w:rPr>
          <w:rFonts w:asciiTheme="minorHAnsi" w:hAnsiTheme="minorHAnsi" w:cstheme="minorHAnsi"/>
          <w:i/>
          <w:iCs/>
          <w:color w:val="000000"/>
        </w:rPr>
        <w:t>(величина, форма, цвет)</w:t>
      </w:r>
      <w:r w:rsidRPr="00CB402D">
        <w:rPr>
          <w:rFonts w:asciiTheme="minorHAnsi" w:hAnsiTheme="minorHAnsi" w:cstheme="minorHAnsi"/>
          <w:color w:val="000000"/>
        </w:rPr>
        <w:t> по образцу и словесному указанию (большой, маленький, такой же, используя опредмеченные слова-названия (пред эталоны </w:t>
      </w:r>
      <w:r w:rsidRPr="00CB402D">
        <w:rPr>
          <w:rFonts w:asciiTheme="minorHAnsi" w:hAnsiTheme="minorHAnsi" w:cstheme="minorHAnsi"/>
          <w:color w:val="000000"/>
          <w:u w:val="single"/>
        </w:rPr>
        <w:t>формы</w:t>
      </w:r>
      <w:r w:rsidRPr="00CB402D">
        <w:rPr>
          <w:rFonts w:asciiTheme="minorHAnsi" w:hAnsiTheme="minorHAnsi" w:cstheme="minorHAnsi"/>
          <w:color w:val="000000"/>
        </w:rPr>
        <w:t>: </w:t>
      </w:r>
      <w:r w:rsidRPr="00CB402D">
        <w:rPr>
          <w:rFonts w:asciiTheme="minorHAnsi" w:hAnsiTheme="minorHAnsi" w:cstheme="minorHAnsi"/>
          <w:i/>
          <w:iCs/>
          <w:color w:val="000000"/>
        </w:rPr>
        <w:t>«кирпичик»</w:t>
      </w:r>
      <w:r w:rsidRPr="00CB402D">
        <w:rPr>
          <w:rFonts w:asciiTheme="minorHAnsi" w:hAnsiTheme="minorHAnsi" w:cstheme="minorHAnsi"/>
          <w:color w:val="000000"/>
        </w:rPr>
        <w:t>, </w:t>
      </w:r>
      <w:r w:rsidRPr="00CB402D">
        <w:rPr>
          <w:rFonts w:asciiTheme="minorHAnsi" w:hAnsiTheme="minorHAnsi" w:cstheme="minorHAnsi"/>
          <w:i/>
          <w:iCs/>
          <w:color w:val="000000"/>
        </w:rPr>
        <w:t>«крыша»</w:t>
      </w:r>
      <w:r w:rsidRPr="00CB402D">
        <w:rPr>
          <w:rFonts w:asciiTheme="minorHAnsi" w:hAnsiTheme="minorHAnsi" w:cstheme="minorHAnsi"/>
          <w:color w:val="000000"/>
        </w:rPr>
        <w:t>, </w:t>
      </w:r>
      <w:r w:rsidRPr="00CB402D">
        <w:rPr>
          <w:rFonts w:asciiTheme="minorHAnsi" w:hAnsiTheme="minorHAnsi" w:cstheme="minorHAnsi"/>
          <w:i/>
          <w:iCs/>
          <w:color w:val="000000"/>
        </w:rPr>
        <w:t>«огурчик»</w:t>
      </w:r>
      <w:r w:rsidRPr="00CB402D">
        <w:rPr>
          <w:rFonts w:asciiTheme="minorHAnsi" w:hAnsiTheme="minorHAnsi" w:cstheme="minorHAnsi"/>
          <w:color w:val="000000"/>
        </w:rPr>
        <w:t>, </w:t>
      </w:r>
      <w:r w:rsidRPr="00CB402D">
        <w:rPr>
          <w:rFonts w:asciiTheme="minorHAnsi" w:hAnsiTheme="minorHAnsi" w:cstheme="minorHAnsi"/>
          <w:i/>
          <w:iCs/>
          <w:color w:val="000000"/>
        </w:rPr>
        <w:t>«яичко»</w:t>
      </w:r>
      <w:r w:rsidRPr="00CB402D">
        <w:rPr>
          <w:rFonts w:asciiTheme="minorHAnsi" w:hAnsiTheme="minorHAnsi" w:cstheme="minorHAnsi"/>
          <w:color w:val="000000"/>
        </w:rPr>
        <w:t>).</w:t>
      </w:r>
      <w:proofErr w:type="gramEnd"/>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Научно доказано, что раннее сенсорное воспитание положительно влияет на уровень интеллекта и качество умственного развития ребенка в целом. Поэтому приучать малыша к сенсорной культуре</w:t>
      </w:r>
      <w:r w:rsidRPr="00CB402D">
        <w:rPr>
          <w:rFonts w:asciiTheme="minorHAnsi" w:hAnsiTheme="minorHAnsi" w:cstheme="minorHAnsi"/>
          <w:b/>
          <w:bCs/>
          <w:color w:val="000000"/>
        </w:rPr>
        <w:t> </w:t>
      </w:r>
      <w:r w:rsidRPr="00CB402D">
        <w:rPr>
          <w:rFonts w:asciiTheme="minorHAnsi" w:hAnsiTheme="minorHAnsi" w:cstheme="minorHAnsi"/>
          <w:color w:val="000000"/>
        </w:rPr>
        <w:t>нужно начинать как можно раньше (идеальный вариант с годовалого возраста, когда малыш наиболее любознателен, и пытается все рассмотреть, потрогать, попробовать на ощупь).</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Важнейшим условием обеспечения целостного развития личности ребенка является развитие конструктивного взаимодействия с семьей.</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CB402D">
        <w:rPr>
          <w:rFonts w:asciiTheme="minorHAnsi" w:hAnsiTheme="minorHAnsi" w:cstheme="minorHAnsi"/>
          <w:color w:val="000000"/>
        </w:rPr>
        <w:t>o</w:t>
      </w:r>
      <w:proofErr w:type="gramEnd"/>
      <w:r w:rsidRPr="00CB402D">
        <w:rPr>
          <w:rFonts w:asciiTheme="minorHAnsi" w:hAnsiTheme="minorHAnsi" w:cstheme="minorHAnsi"/>
          <w:color w:val="000000"/>
        </w:rPr>
        <w:t>-педагогических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Для сотрудничества с родителями, воспитателю необходимо размещать в информационных уголках для родителей консультации, памятки, буклеты, папки - передвижки по сенсорному развитию, проводить индивидуальные беседы, родительские собрания, семинары.</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r w:rsidRPr="00CB402D">
        <w:rPr>
          <w:rFonts w:asciiTheme="minorHAnsi" w:hAnsiTheme="minorHAnsi" w:cstheme="minorHAnsi"/>
          <w:color w:val="000000"/>
        </w:rPr>
        <w:t>Правильно развивать ребенка можно лишь тогда, когда соблюдаются единые требования детского сада и семьи. Поэтому очень важно оказывать необходимую помощь родителям в сенсорном развитии детей, привлекать их к участию в совместной работе.</w:t>
      </w:r>
    </w:p>
    <w:p w:rsidR="00307DD1" w:rsidRPr="00CB402D" w:rsidRDefault="00307DD1" w:rsidP="00307DD1">
      <w:pPr>
        <w:pStyle w:val="a3"/>
        <w:shd w:val="clear" w:color="auto" w:fill="FFFFFF"/>
        <w:spacing w:before="0" w:beforeAutospacing="0" w:after="150" w:afterAutospacing="0"/>
        <w:rPr>
          <w:rFonts w:asciiTheme="minorHAnsi" w:hAnsiTheme="minorHAnsi" w:cstheme="minorHAnsi"/>
          <w:color w:val="000000"/>
        </w:rPr>
      </w:pPr>
    </w:p>
    <w:p w:rsidR="00860A77" w:rsidRDefault="00860A77"/>
    <w:sectPr w:rsidR="00860A77" w:rsidSect="00E10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07DD1"/>
    <w:rsid w:val="00307DD1"/>
    <w:rsid w:val="00795D32"/>
    <w:rsid w:val="00860A77"/>
    <w:rsid w:val="00E1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7439</Characters>
  <Application>Microsoft Office Word</Application>
  <DocSecurity>0</DocSecurity>
  <Lines>61</Lines>
  <Paragraphs>17</Paragraphs>
  <ScaleCrop>false</ScaleCrop>
  <Company>Hewlett-Packard</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2019-02-15T12:18:00Z</dcterms:created>
  <dcterms:modified xsi:type="dcterms:W3CDTF">2019-02-15T12:19:00Z</dcterms:modified>
</cp:coreProperties>
</file>